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C3" w:rsidRDefault="00D94886" w:rsidP="00D548C3">
      <w:pPr>
        <w:jc w:val="center"/>
        <w:rPr>
          <w:b/>
          <w:sz w:val="36"/>
          <w:szCs w:val="36"/>
        </w:rPr>
      </w:pPr>
      <w:r w:rsidRPr="00D548C3">
        <w:rPr>
          <w:b/>
          <w:sz w:val="36"/>
          <w:szCs w:val="36"/>
        </w:rPr>
        <w:t>Hazardous Chemicals, Activities &amp; Devices:</w:t>
      </w:r>
    </w:p>
    <w:p w:rsidR="001330BA" w:rsidRDefault="00D548C3" w:rsidP="00D548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548C3">
        <w:rPr>
          <w:b/>
          <w:sz w:val="24"/>
          <w:szCs w:val="24"/>
        </w:rPr>
        <w:t>Describe risk assessment process</w:t>
      </w:r>
    </w:p>
    <w:p w:rsidR="001330BA" w:rsidRDefault="001330BA" w:rsidP="001330BA">
      <w:pPr>
        <w:pStyle w:val="ListParagraph"/>
        <w:rPr>
          <w:b/>
          <w:sz w:val="24"/>
          <w:szCs w:val="24"/>
        </w:rPr>
      </w:pPr>
    </w:p>
    <w:p w:rsidR="001330BA" w:rsidRDefault="001330BA" w:rsidP="001330BA">
      <w:pPr>
        <w:pStyle w:val="ListParagraph"/>
        <w:rPr>
          <w:b/>
          <w:sz w:val="24"/>
          <w:szCs w:val="24"/>
        </w:rPr>
      </w:pPr>
    </w:p>
    <w:p w:rsidR="001330BA" w:rsidRDefault="001330BA" w:rsidP="001330BA">
      <w:pPr>
        <w:pStyle w:val="ListParagraph"/>
        <w:rPr>
          <w:b/>
          <w:sz w:val="24"/>
          <w:szCs w:val="24"/>
        </w:rPr>
      </w:pPr>
    </w:p>
    <w:p w:rsidR="001330BA" w:rsidRDefault="001330BA" w:rsidP="001330BA">
      <w:pPr>
        <w:pStyle w:val="ListParagraph"/>
        <w:rPr>
          <w:b/>
          <w:sz w:val="24"/>
          <w:szCs w:val="24"/>
        </w:rPr>
      </w:pPr>
    </w:p>
    <w:p w:rsidR="001330BA" w:rsidRDefault="00D548C3" w:rsidP="00D548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548C3">
        <w:rPr>
          <w:b/>
          <w:sz w:val="24"/>
          <w:szCs w:val="24"/>
        </w:rPr>
        <w:t xml:space="preserve"> </w:t>
      </w:r>
      <w:r w:rsidR="001330BA" w:rsidRPr="00D548C3">
        <w:rPr>
          <w:b/>
          <w:sz w:val="24"/>
          <w:szCs w:val="24"/>
        </w:rPr>
        <w:t>S</w:t>
      </w:r>
      <w:r w:rsidRPr="00D548C3">
        <w:rPr>
          <w:b/>
          <w:sz w:val="24"/>
          <w:szCs w:val="24"/>
        </w:rPr>
        <w:t>upervision</w:t>
      </w:r>
    </w:p>
    <w:p w:rsidR="001330BA" w:rsidRDefault="001330BA" w:rsidP="001330BA">
      <w:pPr>
        <w:pStyle w:val="ListParagraph"/>
        <w:rPr>
          <w:b/>
          <w:sz w:val="24"/>
          <w:szCs w:val="24"/>
        </w:rPr>
      </w:pPr>
    </w:p>
    <w:p w:rsidR="001330BA" w:rsidRDefault="001330BA" w:rsidP="001330BA">
      <w:pPr>
        <w:pStyle w:val="ListParagraph"/>
        <w:rPr>
          <w:b/>
          <w:sz w:val="24"/>
          <w:szCs w:val="24"/>
        </w:rPr>
      </w:pPr>
    </w:p>
    <w:p w:rsidR="001330BA" w:rsidRDefault="001330BA" w:rsidP="001330BA">
      <w:pPr>
        <w:pStyle w:val="ListParagraph"/>
        <w:rPr>
          <w:b/>
          <w:sz w:val="24"/>
          <w:szCs w:val="24"/>
        </w:rPr>
      </w:pPr>
    </w:p>
    <w:p w:rsidR="001330BA" w:rsidRDefault="001330BA" w:rsidP="001330BA">
      <w:pPr>
        <w:pStyle w:val="ListParagraph"/>
        <w:rPr>
          <w:b/>
          <w:sz w:val="24"/>
          <w:szCs w:val="24"/>
        </w:rPr>
      </w:pPr>
    </w:p>
    <w:p w:rsidR="001330BA" w:rsidRDefault="001330BA" w:rsidP="001330BA">
      <w:pPr>
        <w:pStyle w:val="ListParagraph"/>
        <w:rPr>
          <w:b/>
          <w:sz w:val="24"/>
          <w:szCs w:val="24"/>
        </w:rPr>
      </w:pPr>
    </w:p>
    <w:p w:rsidR="001330BA" w:rsidRDefault="001330BA" w:rsidP="001330BA">
      <w:pPr>
        <w:pStyle w:val="ListParagraph"/>
        <w:rPr>
          <w:b/>
          <w:sz w:val="24"/>
          <w:szCs w:val="24"/>
        </w:rPr>
      </w:pPr>
    </w:p>
    <w:p w:rsidR="001330BA" w:rsidRDefault="001330BA" w:rsidP="00D548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D548C3" w:rsidRPr="00D548C3">
        <w:rPr>
          <w:b/>
          <w:sz w:val="24"/>
          <w:szCs w:val="24"/>
        </w:rPr>
        <w:t>afety</w:t>
      </w:r>
      <w:r>
        <w:rPr>
          <w:b/>
          <w:sz w:val="24"/>
          <w:szCs w:val="24"/>
        </w:rPr>
        <w:t xml:space="preserve"> precautions </w:t>
      </w:r>
    </w:p>
    <w:p w:rsidR="001330BA" w:rsidRDefault="001330BA" w:rsidP="001330BA">
      <w:pPr>
        <w:rPr>
          <w:b/>
          <w:sz w:val="24"/>
          <w:szCs w:val="24"/>
        </w:rPr>
      </w:pPr>
    </w:p>
    <w:p w:rsidR="001330BA" w:rsidRDefault="001330BA" w:rsidP="001330BA">
      <w:pPr>
        <w:rPr>
          <w:b/>
          <w:sz w:val="24"/>
          <w:szCs w:val="24"/>
        </w:rPr>
      </w:pPr>
    </w:p>
    <w:p w:rsidR="001330BA" w:rsidRPr="001330BA" w:rsidRDefault="001330BA" w:rsidP="001330BA">
      <w:pPr>
        <w:rPr>
          <w:b/>
          <w:sz w:val="24"/>
          <w:szCs w:val="24"/>
        </w:rPr>
      </w:pPr>
    </w:p>
    <w:p w:rsidR="00D548C3" w:rsidRPr="00D548C3" w:rsidRDefault="00D548C3" w:rsidP="00D548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30BA">
        <w:rPr>
          <w:b/>
          <w:sz w:val="24"/>
          <w:szCs w:val="24"/>
        </w:rPr>
        <w:t>M</w:t>
      </w:r>
      <w:bookmarkStart w:id="0" w:name="_GoBack"/>
      <w:bookmarkEnd w:id="0"/>
      <w:r>
        <w:rPr>
          <w:b/>
          <w:sz w:val="24"/>
          <w:szCs w:val="24"/>
        </w:rPr>
        <w:t>ethods of disposal</w:t>
      </w:r>
    </w:p>
    <w:sectPr w:rsidR="00D548C3" w:rsidRPr="00D5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F306C"/>
    <w:multiLevelType w:val="hybridMultilevel"/>
    <w:tmpl w:val="D3DC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86"/>
    <w:rsid w:val="001330BA"/>
    <w:rsid w:val="00C04B8A"/>
    <w:rsid w:val="00D548C3"/>
    <w:rsid w:val="00D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00BCD-C8B8-4F23-9FAD-E97A8E94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2017-07-26T14:27:00Z</dcterms:created>
  <dcterms:modified xsi:type="dcterms:W3CDTF">2017-08-30T18:08:00Z</dcterms:modified>
</cp:coreProperties>
</file>